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26"/>
        <w:bidiVisual/>
        <w:tblW w:w="10974" w:type="dxa"/>
        <w:tblLook w:val="04A0" w:firstRow="1" w:lastRow="0" w:firstColumn="1" w:lastColumn="0" w:noHBand="0" w:noVBand="1"/>
      </w:tblPr>
      <w:tblGrid>
        <w:gridCol w:w="767"/>
        <w:gridCol w:w="709"/>
        <w:gridCol w:w="71"/>
        <w:gridCol w:w="1488"/>
        <w:gridCol w:w="709"/>
        <w:gridCol w:w="708"/>
        <w:gridCol w:w="709"/>
        <w:gridCol w:w="5813"/>
      </w:tblGrid>
      <w:tr w:rsidR="00B87903" w:rsidRPr="009934F4" w14:paraId="3F64718F" w14:textId="77777777" w:rsidTr="00B87903">
        <w:trPr>
          <w:trHeight w:val="397"/>
        </w:trPr>
        <w:tc>
          <w:tcPr>
            <w:tcW w:w="10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E6FC29" w14:textId="77777777" w:rsidR="00B87903" w:rsidRPr="009934F4" w:rsidRDefault="00B87903" w:rsidP="00B879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B87903" w:rsidRPr="009934F4" w14:paraId="77B5E66C" w14:textId="77777777" w:rsidTr="00B87903">
        <w:trPr>
          <w:trHeight w:val="397"/>
        </w:trPr>
        <w:tc>
          <w:tcPr>
            <w:tcW w:w="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654B6D" w14:textId="77777777" w:rsidR="00B87903" w:rsidRPr="009934F4" w:rsidRDefault="00B87903" w:rsidP="00B8790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480B4B38" w14:textId="77777777" w:rsidR="00B87903" w:rsidRPr="009934F4" w:rsidRDefault="00B87903" w:rsidP="00B8790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</w:tcBorders>
          </w:tcPr>
          <w:p w14:paraId="74518D24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77A08A32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81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E2A48F" w14:textId="77777777" w:rsidR="00B87903" w:rsidRPr="009934F4" w:rsidRDefault="00B87903" w:rsidP="00B879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65D000A7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7903" w:rsidRPr="009934F4" w14:paraId="7B18A091" w14:textId="77777777" w:rsidTr="00B87903">
        <w:trPr>
          <w:trHeight w:val="271"/>
        </w:trPr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5C2AF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2D1A7A62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6BD5CE07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44DC6E0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36D33B3E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60949862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813" w:type="dxa"/>
            <w:vMerge/>
            <w:tcBorders>
              <w:right w:val="single" w:sz="12" w:space="0" w:color="auto"/>
            </w:tcBorders>
          </w:tcPr>
          <w:p w14:paraId="3FA6BFCB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7903" w:rsidRPr="009934F4" w14:paraId="01985188" w14:textId="77777777" w:rsidTr="00B87903">
        <w:trPr>
          <w:trHeight w:val="197"/>
        </w:trPr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D4C200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4F23666C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1C1D10C8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2199071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9C6F2FA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06435F0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tcBorders>
              <w:right w:val="single" w:sz="12" w:space="0" w:color="auto"/>
            </w:tcBorders>
          </w:tcPr>
          <w:p w14:paraId="4F761F37" w14:textId="77777777" w:rsidR="00B87903" w:rsidRPr="004E7849" w:rsidRDefault="00B87903" w:rsidP="00B87903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87903" w:rsidRPr="009934F4" w14:paraId="62E42A4A" w14:textId="77777777" w:rsidTr="00B87903">
        <w:trPr>
          <w:trHeight w:val="147"/>
        </w:trPr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7C8BFF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04139B52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7F3A4405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9506C99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D63224B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F2762B2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tcBorders>
              <w:right w:val="single" w:sz="12" w:space="0" w:color="auto"/>
            </w:tcBorders>
          </w:tcPr>
          <w:p w14:paraId="2502437F" w14:textId="77777777" w:rsidR="00B87903" w:rsidRPr="004E7849" w:rsidRDefault="00B87903" w:rsidP="00B87903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87903" w:rsidRPr="009934F4" w14:paraId="1D6F9947" w14:textId="77777777" w:rsidTr="00B87903">
        <w:trPr>
          <w:trHeight w:val="70"/>
        </w:trPr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3739D7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6FB2C897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38C640BE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8AE847A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A1D12CA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8669A63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tcBorders>
              <w:right w:val="single" w:sz="12" w:space="0" w:color="auto"/>
            </w:tcBorders>
          </w:tcPr>
          <w:p w14:paraId="733D9AFC" w14:textId="77777777" w:rsidR="00B87903" w:rsidRPr="004E7849" w:rsidRDefault="00B87903" w:rsidP="00B87903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B87903" w:rsidRPr="009934F4" w14:paraId="5F34906E" w14:textId="77777777" w:rsidTr="00B87903">
        <w:trPr>
          <w:trHeight w:val="465"/>
        </w:trPr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5809A4" w14:textId="77777777" w:rsidR="00B87903" w:rsidRPr="00F62C7F" w:rsidRDefault="00B87903" w:rsidP="00B8790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62C7F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F62C7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F62C7F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F62C7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F62C7F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76B20C" w14:textId="77777777" w:rsidR="00B87903" w:rsidRDefault="00B87903" w:rsidP="00B87903">
            <w:pPr>
              <w:rPr>
                <w:rFonts w:cs="B Nazanin"/>
                <w:rtl/>
              </w:rPr>
            </w:pPr>
            <w:r w:rsidRPr="00C20FB2">
              <w:rPr>
                <w:rFonts w:cs="B Nazanin" w:hint="cs"/>
                <w:rtl/>
              </w:rPr>
              <w:t>رژیم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غذایی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پرپروتیین</w:t>
            </w:r>
            <w:r w:rsidRPr="00C20FB2">
              <w:rPr>
                <w:rFonts w:cs="B Nazanin"/>
                <w:rtl/>
              </w:rPr>
              <w:t xml:space="preserve">  </w:t>
            </w:r>
            <w:r w:rsidRPr="00C20FB2">
              <w:rPr>
                <w:rFonts w:cs="B Nazanin" w:hint="cs"/>
                <w:rtl/>
              </w:rPr>
              <w:t>همراه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با</w:t>
            </w:r>
            <w:r w:rsidRPr="00C20FB2">
              <w:rPr>
                <w:rFonts w:cs="B Nazanin"/>
                <w:rtl/>
              </w:rPr>
              <w:t xml:space="preserve">   ,</w:t>
            </w:r>
            <w:proofErr w:type="spellStart"/>
            <w:r w:rsidRPr="00C20FB2">
              <w:rPr>
                <w:rFonts w:cs="B Nazanin"/>
              </w:rPr>
              <w:t>Vit</w:t>
            </w:r>
            <w:proofErr w:type="spellEnd"/>
            <w:r w:rsidRPr="00C20FB2">
              <w:rPr>
                <w:rFonts w:cs="B Nazanin"/>
              </w:rPr>
              <w:t xml:space="preserve"> C</w:t>
            </w:r>
            <w:r w:rsidRPr="00C20FB2">
              <w:rPr>
                <w:rFonts w:cs="B Nazanin" w:hint="cs"/>
                <w:rtl/>
              </w:rPr>
              <w:t>میوه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حات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وسبزبجات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تازه</w:t>
            </w:r>
            <w:r>
              <w:rPr>
                <w:rFonts w:cs="B Nazanin" w:hint="cs"/>
                <w:rtl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4D4ED2">
              <w:rPr>
                <w:rFonts w:cs="B Nazanin"/>
                <w:rtl/>
              </w:rPr>
              <w:t>نوشيدن مقدار فراوان مايعات در طول روز توص</w:t>
            </w:r>
            <w:r w:rsidRPr="004D4ED2">
              <w:rPr>
                <w:rFonts w:cs="B Nazanin" w:hint="cs"/>
                <w:rtl/>
              </w:rPr>
              <w:t>ی</w:t>
            </w:r>
            <w:r w:rsidRPr="004D4ED2">
              <w:rPr>
                <w:rFonts w:cs="B Nazanin" w:hint="eastAsia"/>
                <w:rtl/>
              </w:rPr>
              <w:t>ه</w:t>
            </w:r>
            <w:r w:rsidRPr="004D4ED2">
              <w:rPr>
                <w:rFonts w:cs="B Nazanin"/>
                <w:rtl/>
              </w:rPr>
              <w:t xml:space="preserve"> م</w:t>
            </w:r>
            <w:r w:rsidRPr="004D4ED2">
              <w:rPr>
                <w:rFonts w:cs="B Nazanin" w:hint="cs"/>
                <w:rtl/>
              </w:rPr>
              <w:t>ی</w:t>
            </w:r>
            <w:r w:rsidRPr="004D4ED2">
              <w:rPr>
                <w:rFonts w:cs="B Nazanin"/>
                <w:rtl/>
              </w:rPr>
              <w:t xml:space="preserve"> شود 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اگر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بعد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از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جراحی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دچار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یبوست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شده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اید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بهتر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است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از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سبزیجات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نان های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سبوس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دار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میوه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ها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و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مایعات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و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روغن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زیتون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بیشتر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استفاده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نمائید</w:t>
            </w:r>
            <w:r w:rsidRPr="00C20FB2">
              <w:rPr>
                <w:rFonts w:cs="B Nazanin"/>
                <w:rtl/>
              </w:rPr>
              <w:t xml:space="preserve"> . </w:t>
            </w:r>
          </w:p>
          <w:p w14:paraId="05992532" w14:textId="77777777" w:rsidR="00B87903" w:rsidRPr="00C20FB2" w:rsidRDefault="00B87903" w:rsidP="00B879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ساير.................................................</w:t>
            </w:r>
          </w:p>
        </w:tc>
      </w:tr>
      <w:tr w:rsidR="00B87903" w:rsidRPr="009934F4" w14:paraId="439663AA" w14:textId="77777777" w:rsidTr="00B87903">
        <w:trPr>
          <w:trHeight w:val="1582"/>
        </w:trPr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95BEAC" w14:textId="77777777" w:rsidR="00B87903" w:rsidRPr="00F62C7F" w:rsidRDefault="00B87903" w:rsidP="00B879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62C7F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1C0D035" w14:textId="77777777" w:rsidR="00B87903" w:rsidRDefault="00B87903" w:rsidP="00B87903">
            <w:pPr>
              <w:jc w:val="both"/>
              <w:rPr>
                <w:rFonts w:cs="B Nazanin"/>
                <w:rtl/>
              </w:rPr>
            </w:pPr>
            <w:r w:rsidRPr="00C20FB2">
              <w:rPr>
                <w:rFonts w:cs="B Nazanin"/>
                <w:rtl/>
              </w:rPr>
              <w:t>مراقبت از محل بخ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دستگاه تناسل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در زا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مان</w:t>
            </w:r>
            <w:r w:rsidRPr="00C20FB2">
              <w:rPr>
                <w:rFonts w:cs="B Nazanin"/>
                <w:rtl/>
              </w:rPr>
              <w:t xml:space="preserve"> طب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ع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 </w:t>
            </w:r>
            <w:r w:rsidRPr="00C20FB2">
              <w:rPr>
                <w:rFonts w:cs="B Nazanin" w:hint="eastAsia"/>
                <w:rtl/>
              </w:rPr>
              <w:t xml:space="preserve"> شستشو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محل بخ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ها با سرم شستشو (نرمال سال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ن</w:t>
            </w:r>
            <w:r w:rsidRPr="00C20FB2">
              <w:rPr>
                <w:rFonts w:cs="B Nazanin"/>
                <w:rtl/>
              </w:rPr>
              <w:t xml:space="preserve"> ) که از داروخانه ته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م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شود</w:t>
            </w:r>
            <w:r w:rsidRPr="00C20FB2">
              <w:rPr>
                <w:rFonts w:cs="B Nazanin" w:hint="cs"/>
                <w:rtl/>
              </w:rPr>
              <w:t>انجام شود</w:t>
            </w:r>
            <w:r w:rsidRPr="00C20FB2">
              <w:rPr>
                <w:rFonts w:cs="B Nazanin"/>
                <w:rtl/>
              </w:rPr>
              <w:t xml:space="preserve"> محل بخ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ها</w:t>
            </w:r>
            <w:r w:rsidRPr="00C20FB2">
              <w:rPr>
                <w:rFonts w:cs="B Nazanin" w:hint="eastAsia"/>
                <w:rtl/>
              </w:rPr>
              <w:t xml:space="preserve"> گرم</w:t>
            </w:r>
            <w:r w:rsidRPr="00C20FB2">
              <w:rPr>
                <w:rFonts w:cs="B Nazanin"/>
                <w:rtl/>
              </w:rPr>
              <w:t xml:space="preserve"> ، خشک وتم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ز</w:t>
            </w:r>
            <w:r w:rsidRPr="00C20FB2">
              <w:rPr>
                <w:rFonts w:cs="B Nazanin"/>
                <w:rtl/>
              </w:rPr>
              <w:t xml:space="preserve"> نگه داشت</w:t>
            </w:r>
            <w:r w:rsidRPr="00C20FB2">
              <w:rPr>
                <w:rFonts w:cs="B Nazanin" w:hint="cs"/>
                <w:rtl/>
              </w:rPr>
              <w:t>ه شود</w:t>
            </w:r>
            <w:r w:rsidRPr="00C20FB2">
              <w:rPr>
                <w:rFonts w:cs="B Nazanin"/>
                <w:rtl/>
              </w:rPr>
              <w:t xml:space="preserve"> .</w:t>
            </w:r>
            <w:r w:rsidRPr="00C20FB2">
              <w:rPr>
                <w:rFonts w:cs="B Nazanin" w:hint="eastAsia"/>
                <w:rtl/>
              </w:rPr>
              <w:t xml:space="preserve"> پس</w:t>
            </w:r>
            <w:r w:rsidRPr="00C20FB2">
              <w:rPr>
                <w:rFonts w:cs="B Nazanin"/>
                <w:rtl/>
              </w:rPr>
              <w:t xml:space="preserve"> از هر بار شستشو پر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نه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ا</w:t>
            </w:r>
            <w:r w:rsidRPr="00C20FB2">
              <w:rPr>
                <w:rFonts w:cs="B Nazanin"/>
                <w:rtl/>
              </w:rPr>
              <w:t xml:space="preserve"> دستگاه تناسل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، حتما خودتان را خشک کن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د</w:t>
            </w:r>
            <w:r w:rsidRPr="00C20FB2">
              <w:rPr>
                <w:rFonts w:cs="B Nazanin"/>
                <w:rtl/>
              </w:rPr>
              <w:t>.</w:t>
            </w:r>
            <w:r w:rsidRPr="00C20FB2">
              <w:rPr>
                <w:rFonts w:cs="B Nazanin" w:hint="eastAsia"/>
                <w:rtl/>
              </w:rPr>
              <w:t>در</w:t>
            </w:r>
            <w:r w:rsidRPr="00C20FB2">
              <w:rPr>
                <w:rFonts w:cs="B Nazanin"/>
                <w:rtl/>
              </w:rPr>
              <w:t xml:space="preserve"> صورت توان روز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دو بار به مدت 5 دق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قه</w:t>
            </w:r>
            <w:r w:rsidRPr="00C20FB2">
              <w:rPr>
                <w:rFonts w:cs="B Nazanin"/>
                <w:rtl/>
              </w:rPr>
              <w:t xml:space="preserve"> سشوار را رو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درجه کم گذاشته واز فاصله زانوها </w:t>
            </w:r>
            <w:r w:rsidRPr="00C20FB2">
              <w:rPr>
                <w:rFonts w:cs="B Nazanin" w:hint="cs"/>
                <w:rtl/>
              </w:rPr>
              <w:t>(30تا 40 سانت )</w:t>
            </w:r>
            <w:r w:rsidRPr="00C20FB2">
              <w:rPr>
                <w:rFonts w:cs="B Nazanin"/>
                <w:rtl/>
              </w:rPr>
              <w:t>رو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محل بخ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ها جهت ترم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م</w:t>
            </w:r>
            <w:r w:rsidRPr="00C20FB2">
              <w:rPr>
                <w:rFonts w:cs="B Nazanin"/>
                <w:rtl/>
              </w:rPr>
              <w:t xml:space="preserve"> بهتر گرم شود </w:t>
            </w:r>
            <w:r>
              <w:rPr>
                <w:rFonts w:cs="B Nazanin" w:hint="cs"/>
                <w:rtl/>
              </w:rPr>
              <w:t>.</w:t>
            </w:r>
          </w:p>
          <w:p w14:paraId="6D0067AE" w14:textId="77777777" w:rsidR="00B87903" w:rsidRPr="00C20FB2" w:rsidRDefault="00B87903" w:rsidP="00B8790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</w:t>
            </w:r>
          </w:p>
        </w:tc>
      </w:tr>
      <w:tr w:rsidR="00B87903" w:rsidRPr="009934F4" w14:paraId="15A032A8" w14:textId="77777777" w:rsidTr="00B87903">
        <w:trPr>
          <w:trHeight w:val="637"/>
        </w:trPr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7A487F" w14:textId="77777777" w:rsidR="00B87903" w:rsidRPr="00F62C7F" w:rsidRDefault="00B87903" w:rsidP="00B879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7903">
              <w:rPr>
                <w:rFonts w:cs="B Nazanin"/>
                <w:b/>
                <w:bCs/>
                <w:sz w:val="24"/>
                <w:szCs w:val="24"/>
                <w:rtl/>
              </w:rPr>
              <w:t>وضعيت حركت</w:t>
            </w:r>
            <w:r w:rsidRPr="00B87903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8790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(ميزان فعاليت)</w:t>
            </w:r>
          </w:p>
        </w:tc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D3C24E1" w14:textId="77777777" w:rsidR="00B87903" w:rsidRDefault="00B87903" w:rsidP="00B87903">
            <w:pPr>
              <w:rPr>
                <w:rFonts w:cs="B Nazanin"/>
                <w:rtl/>
              </w:rPr>
            </w:pPr>
            <w:r w:rsidRPr="00C20FB2">
              <w:rPr>
                <w:rFonts w:cs="B Nazanin" w:hint="cs"/>
                <w:rtl/>
              </w:rPr>
              <w:t>پس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از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زايمان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می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توانید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نوزاد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خود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را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در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آغوش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گرفته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و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به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او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شیر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دهید(شيردهي سبب انقباض رحم ،بازگشت سريعتر به حالت اوليه وكاهش خونريزي رحمي وكمك به انقباض مجاري شيري ترشح شير مي شود</w:t>
            </w:r>
            <w:r w:rsidRPr="00C20FB2">
              <w:rPr>
                <w:rFonts w:cs="B Nazanin"/>
                <w:rtl/>
              </w:rPr>
              <w:t>. برا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برگشت سر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ع</w:t>
            </w:r>
            <w:r w:rsidRPr="00C20FB2">
              <w:rPr>
                <w:rFonts w:cs="B Nazanin"/>
                <w:rtl/>
              </w:rPr>
              <w:t xml:space="preserve"> تر ماه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چه</w:t>
            </w:r>
            <w:r w:rsidRPr="00C20FB2">
              <w:rPr>
                <w:rFonts w:cs="B Nazanin"/>
                <w:rtl/>
              </w:rPr>
              <w:t xml:space="preserve"> ها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شکم به حالت اول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، انجام حرکات ورزش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ز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ر</w:t>
            </w:r>
            <w:r w:rsidRPr="00C20FB2">
              <w:rPr>
                <w:rFonts w:cs="B Nazanin"/>
                <w:rtl/>
              </w:rPr>
              <w:t xml:space="preserve"> نظر پزشک به مادران توص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م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شود  .</w:t>
            </w:r>
          </w:p>
          <w:p w14:paraId="275F7F37" w14:textId="77777777" w:rsidR="00B87903" w:rsidRPr="00C20FB2" w:rsidRDefault="00B87903" w:rsidP="00B879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</w:t>
            </w:r>
          </w:p>
        </w:tc>
      </w:tr>
      <w:tr w:rsidR="00B87903" w:rsidRPr="009934F4" w14:paraId="5BDA4B99" w14:textId="77777777" w:rsidTr="00B87903">
        <w:trPr>
          <w:trHeight w:val="226"/>
        </w:trPr>
        <w:tc>
          <w:tcPr>
            <w:tcW w:w="14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40A0F" w14:textId="77777777" w:rsidR="00B87903" w:rsidRPr="00F62C7F" w:rsidRDefault="00B87903" w:rsidP="00B879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7903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4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2AFAD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استحمام </w:t>
            </w:r>
            <w:r w:rsidRPr="009934F4">
              <w:rPr>
                <w:rFonts w:cs="B Nazanin"/>
                <w:sz w:val="24"/>
                <w:szCs w:val="24"/>
                <w:rtl/>
              </w:rPr>
              <w:t xml:space="preserve"> روزانه  </w:t>
            </w:r>
            <w:r>
              <w:rPr>
                <w:rFonts w:cs="B Nazanin" w:hint="cs"/>
                <w:sz w:val="24"/>
                <w:szCs w:val="24"/>
                <w:rtl/>
              </w:rPr>
              <w:t>كوتاه مدت ، ايستاده مانعي ندارد.                  ساير.......................................</w:t>
            </w:r>
          </w:p>
        </w:tc>
      </w:tr>
      <w:tr w:rsidR="00B87903" w:rsidRPr="009934F4" w14:paraId="3AE51A9B" w14:textId="77777777" w:rsidTr="00B87903">
        <w:trPr>
          <w:trHeight w:val="397"/>
        </w:trPr>
        <w:tc>
          <w:tcPr>
            <w:tcW w:w="1097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3BCEF" w14:textId="77777777" w:rsidR="002A09A3" w:rsidRPr="002A09A3" w:rsidRDefault="002A09A3" w:rsidP="002A09A3">
            <w:pPr>
              <w:rPr>
                <w:rFonts w:cs="B Nazanin"/>
                <w:b/>
                <w:bCs/>
              </w:rPr>
            </w:pPr>
            <w:r w:rsidRPr="002A09A3">
              <w:rPr>
                <w:rFonts w:cs="B Nazani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5FDF443" wp14:editId="4A905FF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C6B1EB" w14:textId="77777777" w:rsidR="002A09A3" w:rsidRDefault="002A09A3" w:rsidP="002A09A3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A44B42" wp14:editId="2CE7D003">
                                        <wp:extent cx="1076325" cy="790575"/>
                                        <wp:effectExtent l="0" t="0" r="9525" b="952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63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DF4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.65pt;margin-top:1.1pt;width:98.25pt;height:7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VJSgIAAKE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" fillcolor="white [3201]" strokeweight=".5pt">
                      <v:textbox>
                        <w:txbxContent>
                          <w:p w14:paraId="06C6B1EB" w14:textId="77777777" w:rsidR="002A09A3" w:rsidRDefault="002A09A3" w:rsidP="002A09A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A44B42" wp14:editId="2CE7D003">
                                  <wp:extent cx="1076325" cy="7905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09A3">
              <w:rPr>
                <w:rFonts w:cs="B Nazanin" w:hint="cs"/>
                <w:b/>
                <w:bCs/>
                <w:rtl/>
              </w:rPr>
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</w:r>
          </w:p>
          <w:p w14:paraId="7A13FF5A" w14:textId="77777777" w:rsidR="002A09A3" w:rsidRPr="002A09A3" w:rsidRDefault="002A09A3" w:rsidP="002A09A3">
            <w:pPr>
              <w:rPr>
                <w:rFonts w:cs="B Nazanin"/>
                <w:b/>
                <w:bCs/>
              </w:rPr>
            </w:pPr>
            <w:r w:rsidRPr="002A09A3">
              <w:rPr>
                <w:rFonts w:cs="B Nazanin" w:hint="cs"/>
                <w:b/>
                <w:bCs/>
                <w:rtl/>
              </w:rPr>
              <w:t xml:space="preserve">                          تلفن تماس بيمارستان : 37048323-051                     تلفن اورژانس بيمارستان :37048143-051</w:t>
            </w:r>
          </w:p>
          <w:p w14:paraId="6C381A6D" w14:textId="61E8586B" w:rsidR="002A09A3" w:rsidRPr="002A09A3" w:rsidRDefault="002A09A3" w:rsidP="00887C13">
            <w:pPr>
              <w:rPr>
                <w:rFonts w:cs="B Nazanin"/>
                <w:b/>
                <w:bCs/>
              </w:rPr>
            </w:pPr>
            <w:r w:rsidRPr="002A09A3">
              <w:rPr>
                <w:rFonts w:cs="B Nazanin" w:hint="cs"/>
                <w:b/>
                <w:bCs/>
                <w:rtl/>
              </w:rPr>
              <w:t>كلينيك پرستاري آموزش سلامت : روزهای زوج هفته</w:t>
            </w:r>
            <w:r w:rsidR="00771671">
              <w:rPr>
                <w:rFonts w:cs="B Nazanin" w:hint="cs"/>
                <w:b/>
                <w:bCs/>
                <w:rtl/>
              </w:rPr>
              <w:t xml:space="preserve"> ساعت 10 تا 12   تلفن:  37048126</w:t>
            </w:r>
            <w:r w:rsidRPr="002A09A3">
              <w:rPr>
                <w:rFonts w:cs="B Nazanin" w:hint="cs"/>
                <w:b/>
                <w:bCs/>
                <w:rtl/>
              </w:rPr>
              <w:t>-051</w:t>
            </w:r>
            <w:r w:rsidR="00887C13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887C13" w:rsidRPr="00887C13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887C13" w:rsidRPr="00887C13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 xml:space="preserve">فرم نظرسنجي                                                                    </w:t>
            </w:r>
          </w:p>
          <w:p w14:paraId="278F2E04" w14:textId="3F5AB5D1" w:rsidR="00B87903" w:rsidRPr="009934F4" w:rsidRDefault="002A09A3" w:rsidP="002A09A3">
            <w:pPr>
              <w:tabs>
                <w:tab w:val="left" w:pos="6424"/>
              </w:tabs>
              <w:rPr>
                <w:rFonts w:cs="B Nazanin"/>
                <w:sz w:val="24"/>
                <w:szCs w:val="24"/>
                <w:rtl/>
              </w:rPr>
            </w:pPr>
            <w:r w:rsidRPr="002A09A3">
              <w:rPr>
                <w:rFonts w:cs="B Nazanin" w:hint="cs"/>
                <w:b/>
                <w:bCs/>
                <w:i/>
                <w:iCs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B87903" w:rsidRPr="009934F4" w14:paraId="0B4D3A54" w14:textId="77777777" w:rsidTr="00B87903">
        <w:trPr>
          <w:trHeight w:val="280"/>
        </w:trPr>
        <w:tc>
          <w:tcPr>
            <w:tcW w:w="1097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A8D45" w14:textId="77777777" w:rsidR="00B87903" w:rsidRDefault="00B87903" w:rsidP="00B87903">
            <w:pPr>
              <w:ind w:left="34"/>
              <w:jc w:val="lowKashida"/>
              <w:rPr>
                <w:rFonts w:ascii="Arial" w:hAnsi="Arial" w:cs="B Nazanin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1B4A4531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</w:p>
        </w:tc>
      </w:tr>
      <w:tr w:rsidR="00B87903" w:rsidRPr="009934F4" w14:paraId="0B7E7EE2" w14:textId="77777777" w:rsidTr="00B87903">
        <w:trPr>
          <w:trHeight w:val="1224"/>
        </w:trPr>
        <w:tc>
          <w:tcPr>
            <w:tcW w:w="1097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3649C" w14:textId="77777777" w:rsidR="00B87903" w:rsidRPr="00850477" w:rsidRDefault="00B87903" w:rsidP="00B87903">
            <w:pPr>
              <w:rPr>
                <w:rFonts w:cs="B Nazanin"/>
                <w:b/>
                <w:bCs/>
                <w:u w:val="single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</w:t>
            </w:r>
            <w:r w:rsidRPr="00660072">
              <w:rPr>
                <w:rFonts w:cs="B Nazanin"/>
                <w:b/>
                <w:bCs/>
                <w:rtl/>
              </w:rPr>
              <w:t>علائم هشدار</w:t>
            </w:r>
            <w:r w:rsidRPr="00660072">
              <w:rPr>
                <w:rFonts w:cs="B Nazanin" w:hint="cs"/>
                <w:b/>
                <w:bCs/>
                <w:rtl/>
              </w:rPr>
              <w:t xml:space="preserve"> </w:t>
            </w:r>
            <w:r w:rsidRPr="00660072">
              <w:rPr>
                <w:rFonts w:cs="B Nazanin"/>
                <w:b/>
                <w:bCs/>
                <w:rtl/>
              </w:rPr>
              <w:t>دهنده</w:t>
            </w:r>
            <w:r w:rsidRPr="00C20FB2">
              <w:rPr>
                <w:rFonts w:cs="B Nazanin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تا 40 </w:t>
            </w:r>
            <w:r w:rsidRPr="00C20FB2">
              <w:rPr>
                <w:rFonts w:cs="B Nazanin"/>
                <w:rtl/>
              </w:rPr>
              <w:t xml:space="preserve"> روز بعداز زا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مان</w:t>
            </w:r>
            <w:r w:rsidRPr="00C20FB2">
              <w:rPr>
                <w:rFonts w:cs="B Nazanin"/>
                <w:rtl/>
              </w:rPr>
              <w:t xml:space="preserve"> طب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ع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ا</w:t>
            </w:r>
            <w:r w:rsidRPr="00C20FB2">
              <w:rPr>
                <w:rFonts w:cs="B Nazanin"/>
                <w:rtl/>
              </w:rPr>
              <w:t xml:space="preserve"> سزار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ن</w:t>
            </w:r>
            <w:r w:rsidRPr="00C20FB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در صورت تب بالاي 38 درجه يا </w:t>
            </w:r>
            <w:r w:rsidRPr="00C20FB2">
              <w:rPr>
                <w:rFonts w:cs="B Nazanin"/>
                <w:rtl/>
              </w:rPr>
              <w:t xml:space="preserve"> خونر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ز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ب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ش</w:t>
            </w:r>
            <w:r w:rsidRPr="00C20FB2">
              <w:rPr>
                <w:rFonts w:cs="B Nazanin"/>
                <w:rtl/>
              </w:rPr>
              <w:t xml:space="preserve"> از حد قاعدگ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/>
                <w:rtl/>
              </w:rPr>
              <w:t xml:space="preserve"> 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ا</w:t>
            </w:r>
            <w:r w:rsidRPr="00C20FB2">
              <w:rPr>
                <w:rFonts w:cs="B Nazanin"/>
                <w:rtl/>
              </w:rPr>
              <w:t xml:space="preserve"> دفع لخته  </w:t>
            </w:r>
            <w:r>
              <w:rPr>
                <w:rFonts w:cs="B Nazanin" w:hint="cs"/>
                <w:rtl/>
              </w:rPr>
              <w:t xml:space="preserve">، درد </w:t>
            </w:r>
            <w:r w:rsidRPr="00C20FB2">
              <w:rPr>
                <w:rFonts w:cs="B Nazanin"/>
                <w:rtl/>
              </w:rPr>
              <w:t>شد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د</w:t>
            </w:r>
            <w:r w:rsidRPr="00C20FB2">
              <w:rPr>
                <w:rFonts w:cs="B Nazanin"/>
                <w:rtl/>
              </w:rPr>
              <w:t xml:space="preserve"> و ورم ناح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بخ</w:t>
            </w:r>
            <w:r w:rsidRPr="00C20FB2">
              <w:rPr>
                <w:rFonts w:cs="B Nazanin" w:hint="cs"/>
                <w:rtl/>
              </w:rPr>
              <w:t>ی</w:t>
            </w:r>
            <w:r w:rsidRPr="00C20FB2">
              <w:rPr>
                <w:rFonts w:cs="B Nazanin" w:hint="eastAsia"/>
                <w:rtl/>
              </w:rPr>
              <w:t>ه</w:t>
            </w:r>
            <w:r w:rsidRPr="00C20FB2">
              <w:rPr>
                <w:rFonts w:cs="B Nazanin"/>
                <w:rtl/>
              </w:rPr>
              <w:t xml:space="preserve"> ها </w:t>
            </w:r>
            <w:r w:rsidRPr="00850477">
              <w:rPr>
                <w:rFonts w:cs="B Nazanin" w:hint="cs"/>
                <w:b/>
                <w:bCs/>
                <w:u w:val="single"/>
                <w:rtl/>
              </w:rPr>
              <w:t>یا علایم عفونت</w:t>
            </w:r>
          </w:p>
          <w:p w14:paraId="5EF78212" w14:textId="77777777" w:rsidR="00B87903" w:rsidRPr="004D4ED2" w:rsidRDefault="00B87903" w:rsidP="00B8790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4ED2">
              <w:rPr>
                <w:rFonts w:cs="B Nazanin" w:hint="cs"/>
                <w:b/>
                <w:bCs/>
                <w:rtl/>
              </w:rPr>
              <w:t>حداکثر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سه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هفته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بعداززایمان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جهت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انتخاب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روش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پیشگیری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از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بارداری</w:t>
            </w:r>
            <w:r w:rsidRPr="004D4ED2">
              <w:rPr>
                <w:rFonts w:cs="B Nazanin"/>
                <w:b/>
                <w:bCs/>
                <w:rtl/>
              </w:rPr>
              <w:t xml:space="preserve">   </w:t>
            </w:r>
            <w:r w:rsidRPr="004D4ED2">
              <w:rPr>
                <w:rFonts w:cs="B Nazanin" w:hint="cs"/>
                <w:b/>
                <w:bCs/>
                <w:rtl/>
              </w:rPr>
              <w:t>با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پزشک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خود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مشورت</w:t>
            </w:r>
            <w:r w:rsidRPr="004D4ED2">
              <w:rPr>
                <w:rFonts w:cs="B Nazanin"/>
                <w:b/>
                <w:bCs/>
                <w:rtl/>
              </w:rPr>
              <w:t xml:space="preserve"> </w:t>
            </w:r>
            <w:r w:rsidRPr="004D4ED2">
              <w:rPr>
                <w:rFonts w:cs="B Nazanin" w:hint="cs"/>
                <w:b/>
                <w:bCs/>
                <w:rtl/>
              </w:rPr>
              <w:t>نمایید</w:t>
            </w:r>
            <w:r w:rsidRPr="004D4ED2">
              <w:rPr>
                <w:rFonts w:cs="B Nazanin"/>
                <w:b/>
                <w:bCs/>
                <w:rtl/>
              </w:rPr>
              <w:t>.</w:t>
            </w:r>
          </w:p>
          <w:p w14:paraId="5845DEBB" w14:textId="49CDEFAD" w:rsidR="00B87903" w:rsidRPr="004D4ED2" w:rsidRDefault="00B87903" w:rsidP="00B87903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چگونه مي توان از ابتلا به بيماري كوويد19پيشگيري كرد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>
              <w:rPr>
                <w:rFonts w:cs="B Nazanin"/>
                <w:color w:val="FF0000"/>
              </w:rPr>
              <w:t>¨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u w:val="single"/>
                <w:rtl/>
              </w:rPr>
              <w:t>به خاطر داشته باشيد اصل مهم در پيشگيري از ابتلا به</w:t>
            </w:r>
            <w:r>
              <w:rPr>
                <w:u w:val="single"/>
                <w:rtl/>
              </w:rPr>
              <w:t xml:space="preserve"> 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B87903" w:rsidRPr="009934F4" w14:paraId="42EDB5D0" w14:textId="77777777" w:rsidTr="00B87903">
        <w:trPr>
          <w:trHeight w:val="338"/>
        </w:trPr>
        <w:tc>
          <w:tcPr>
            <w:tcW w:w="15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65A81" w14:textId="7D39AB3E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5AB565" w14:textId="3359F9C6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B87903" w:rsidRPr="009934F4" w14:paraId="2447EA60" w14:textId="77777777" w:rsidTr="002F3E47">
        <w:trPr>
          <w:trHeight w:val="303"/>
        </w:trPr>
        <w:tc>
          <w:tcPr>
            <w:tcW w:w="15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64C966" w14:textId="77777777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2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98F29EB" w14:textId="7BC0BEB0" w:rsidR="00B87903" w:rsidRPr="009934F4" w:rsidRDefault="00B87903" w:rsidP="00B87903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EA7EE5" w:rsidRPr="009934F4" w14:paraId="54C51E50" w14:textId="77777777" w:rsidTr="00EA7EE5">
        <w:trPr>
          <w:trHeight w:val="866"/>
        </w:trPr>
        <w:tc>
          <w:tcPr>
            <w:tcW w:w="154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1D22E" w14:textId="3DADA0C2" w:rsidR="00EA7EE5" w:rsidRPr="009934F4" w:rsidRDefault="00EA7EE5" w:rsidP="00EA7E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7EE5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942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79191C" w14:textId="039FF28D" w:rsidR="00EA7EE5" w:rsidRPr="009934F4" w:rsidRDefault="002A09A3" w:rsidP="002F3E47">
            <w:pPr>
              <w:tabs>
                <w:tab w:val="left" w:pos="709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9FFEA6" wp14:editId="757109F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22860</wp:posOffset>
                      </wp:positionV>
                      <wp:extent cx="923925" cy="685800"/>
                      <wp:effectExtent l="0" t="0" r="9525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C71CCC" w14:textId="28A75941" w:rsidR="002A09A3" w:rsidRDefault="002A09A3">
                                  <w:r w:rsidRPr="002A09A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CE20764" wp14:editId="69EA9FE9">
                                        <wp:extent cx="733425" cy="590550"/>
                                        <wp:effectExtent l="0" t="0" r="9525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42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FFEA6" id="Text Box 7" o:spid="_x0000_s1027" type="#_x0000_t202" style="position:absolute;left:0;text-align:left;margin-left:-.6pt;margin-top:1.8pt;width:72.75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" fillcolor="white [3201]" stroked="f" strokeweight=".5pt">
                      <v:textbox>
                        <w:txbxContent>
                          <w:p w14:paraId="6CC71CCC" w14:textId="28A75941" w:rsidR="002A09A3" w:rsidRDefault="002A09A3">
                            <w:r w:rsidRPr="002A09A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CE20764" wp14:editId="69EA9FE9">
                                  <wp:extent cx="733425" cy="59055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E47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</w:t>
            </w:r>
            <w:r w:rsidR="002F3E47" w:rsidRPr="00887C13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E47" w:rsidRPr="00887C13">
              <w:rPr>
                <w:rFonts w:cs="B Titr" w:hint="cs"/>
                <w:b/>
                <w:bCs/>
                <w:sz w:val="24"/>
                <w:szCs w:val="24"/>
                <w:rtl/>
              </w:rPr>
              <w:t>سايت  آموزش</w:t>
            </w:r>
          </w:p>
        </w:tc>
      </w:tr>
    </w:tbl>
    <w:p w14:paraId="458162BF" w14:textId="0254B219" w:rsidR="000F63D2" w:rsidRDefault="002F3E47">
      <w:pPr>
        <w:rPr>
          <w:rFonts w:cs="B Nazani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F71BB8" wp14:editId="4572824B">
                <wp:simplePos x="0" y="0"/>
                <wp:positionH relativeFrom="page">
                  <wp:posOffset>1343025</wp:posOffset>
                </wp:positionH>
                <wp:positionV relativeFrom="paragraph">
                  <wp:posOffset>9605010</wp:posOffset>
                </wp:positionV>
                <wp:extent cx="5772150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51795" w14:textId="77777777" w:rsidR="002F3E47" w:rsidRPr="002F3E47" w:rsidRDefault="002F3E47" w:rsidP="002F3E47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F3E4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F3E4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2F3E4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F3E4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Pr="002F3E4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امضاء/ اثر انگشت بيما</w:t>
                            </w:r>
                            <w:r w:rsidRPr="002F3E4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ر/ همراه</w:t>
                            </w:r>
                            <w:r w:rsidRPr="002F3E4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14:paraId="3FFAC0B0" w14:textId="77777777" w:rsidR="00771671" w:rsidRDefault="00771671" w:rsidP="00771671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72B99C" w14:textId="77777777" w:rsidR="00771671" w:rsidRDefault="00771671" w:rsidP="00771671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93037A" w14:textId="77777777" w:rsidR="00771671" w:rsidRDefault="00771671" w:rsidP="00771671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444597" w14:textId="18A26DB7" w:rsidR="00771671" w:rsidRPr="00887C13" w:rsidRDefault="00887C13" w:rsidP="002F3E47">
                            <w:pPr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2A44FE92" w14:textId="77777777" w:rsidR="00B87903" w:rsidRDefault="00B87903" w:rsidP="00B87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1BB8" id="Text Box 14" o:spid="_x0000_s1028" type="#_x0000_t202" style="position:absolute;left:0;text-align:left;margin-left:105.75pt;margin-top:756.3pt;width:454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" filled="f" stroked="f" strokeweight=".5pt">
                <v:textbox>
                  <w:txbxContent>
                    <w:p w14:paraId="05851795" w14:textId="77777777" w:rsidR="002F3E47" w:rsidRPr="002F3E47" w:rsidRDefault="002F3E47" w:rsidP="002F3E47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F3E4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مهر و امضاء پزشك معالج  :          </w:t>
                      </w:r>
                      <w:r w:rsidRPr="002F3E4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2F3E4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F3E4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Pr="002F3E4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امضاء/ اثر انگشت بيما</w:t>
                      </w:r>
                      <w:r w:rsidRPr="002F3E4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ر/ همراه</w:t>
                      </w:r>
                      <w:r w:rsidRPr="002F3E4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:</w:t>
                      </w:r>
                    </w:p>
                    <w:p w14:paraId="3FFAC0B0" w14:textId="77777777" w:rsidR="00771671" w:rsidRDefault="00771671" w:rsidP="00771671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672B99C" w14:textId="77777777" w:rsidR="00771671" w:rsidRDefault="00771671" w:rsidP="00771671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493037A" w14:textId="77777777" w:rsidR="00771671" w:rsidRDefault="00771671" w:rsidP="00771671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F444597" w14:textId="18A26DB7" w:rsidR="00771671" w:rsidRPr="00887C13" w:rsidRDefault="00887C13" w:rsidP="002F3E47">
                      <w:pPr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2A44FE92" w14:textId="77777777" w:rsidR="00B87903" w:rsidRDefault="00B87903" w:rsidP="00B87903"/>
                  </w:txbxContent>
                </v:textbox>
                <w10:wrap anchorx="page"/>
              </v:shape>
            </w:pict>
          </mc:Fallback>
        </mc:AlternateContent>
      </w:r>
      <w:r w:rsidR="00B8790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2313E" wp14:editId="56700F53">
                <wp:simplePos x="0" y="0"/>
                <wp:positionH relativeFrom="margin">
                  <wp:posOffset>1880235</wp:posOffset>
                </wp:positionH>
                <wp:positionV relativeFrom="paragraph">
                  <wp:posOffset>-120015</wp:posOffset>
                </wp:positionV>
                <wp:extent cx="31527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3FA42385" w:rsidR="00277433" w:rsidRPr="00E74A83" w:rsidRDefault="00734043" w:rsidP="00EB3B2B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EB3B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زايمان طبيعي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313E" id="Text Box 10" o:spid="_x0000_s1029" type="#_x0000_t202" style="position:absolute;left:0;text-align:left;margin-left:148.05pt;margin-top:-9.45pt;width:248.2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" filled="f" stroked="f" strokeweight=".5pt">
                <v:textbox>
                  <w:txbxContent>
                    <w:p w14:paraId="6DCCD1DE" w14:textId="3FA42385" w:rsidR="00277433" w:rsidRPr="00E74A83" w:rsidRDefault="00734043" w:rsidP="00EB3B2B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EB3B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زايمان طبيعي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90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61002" wp14:editId="3E6C5DC0">
                <wp:simplePos x="0" y="0"/>
                <wp:positionH relativeFrom="margin">
                  <wp:posOffset>3810</wp:posOffset>
                </wp:positionH>
                <wp:positionV relativeFrom="paragraph">
                  <wp:posOffset>-377190</wp:posOffset>
                </wp:positionV>
                <wp:extent cx="1266825" cy="6762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17B0708A" w:rsidR="00734043" w:rsidRDefault="00D83D23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6DA1B6C" wp14:editId="5B40A865">
                                  <wp:extent cx="986155" cy="646005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155" cy="646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30" style="position:absolute;left:0;text-align:left;margin-left:.3pt;margin-top:-29.7pt;width:99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" fillcolor="white [3201]" strokecolor="black [3200]" strokeweight="1pt">
                <v:stroke joinstyle="miter"/>
                <v:textbox>
                  <w:txbxContent>
                    <w:p w14:paraId="1717C8B9" w14:textId="17B0708A" w:rsidR="00734043" w:rsidRDefault="00D83D23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6DA1B6C" wp14:editId="5B40A865">
                            <wp:extent cx="986155" cy="646005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6155" cy="646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2CA0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7B68A" wp14:editId="69667987">
                <wp:simplePos x="0" y="0"/>
                <wp:positionH relativeFrom="column">
                  <wp:posOffset>5289550</wp:posOffset>
                </wp:positionH>
                <wp:positionV relativeFrom="paragraph">
                  <wp:posOffset>-353695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31" style="position:absolute;left:0;text-align:left;margin-left:416.5pt;margin-top:-27.85pt;width:128.2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tblpY="111"/>
        <w:bidiVisual/>
        <w:tblW w:w="10923" w:type="dxa"/>
        <w:tblLook w:val="04A0" w:firstRow="1" w:lastRow="0" w:firstColumn="1" w:lastColumn="0" w:noHBand="0" w:noVBand="1"/>
      </w:tblPr>
      <w:tblGrid>
        <w:gridCol w:w="2659"/>
        <w:gridCol w:w="2675"/>
        <w:gridCol w:w="1752"/>
        <w:gridCol w:w="3837"/>
      </w:tblGrid>
      <w:tr w:rsidR="00D83D23" w14:paraId="34F7D876" w14:textId="77777777" w:rsidTr="00D83D23">
        <w:trPr>
          <w:trHeight w:val="835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D1DBE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خانوادگي: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AD592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2009D2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بخش: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</w:p>
          <w:p w14:paraId="10259795" w14:textId="77777777" w:rsidR="00D83D23" w:rsidRPr="00BD0F11" w:rsidRDefault="00D83D23" w:rsidP="00D83D23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اتاق: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</w:p>
          <w:p w14:paraId="0D34DDE3" w14:textId="77777777" w:rsidR="00D83D23" w:rsidRPr="00BD0F11" w:rsidRDefault="00D83D23" w:rsidP="00D83D23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تخت: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10E21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 xml:space="preserve">پزشك معالج </w:t>
            </w:r>
          </w:p>
        </w:tc>
      </w:tr>
      <w:tr w:rsidR="00D83D23" w14:paraId="68D90B1D" w14:textId="77777777" w:rsidTr="004D4ED2">
        <w:trPr>
          <w:trHeight w:val="514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803DB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پدر:</w:t>
            </w:r>
            <w:r>
              <w:rPr>
                <w:rFonts w:cs="B Nazanin"/>
                <w:sz w:val="24"/>
                <w:szCs w:val="24"/>
              </w:rPr>
              <w:t xml:space="preserve">      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8ABFF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تاريخ تولد:</w:t>
            </w: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B1B64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CFA6" w14:textId="77777777" w:rsidR="00D83D23" w:rsidRPr="00BD0F11" w:rsidRDefault="00D83D23" w:rsidP="00D83D2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تاريخ پذيرش</w:t>
            </w:r>
          </w:p>
        </w:tc>
      </w:tr>
    </w:tbl>
    <w:p w14:paraId="7B0D5AF7" w14:textId="78E4F33F" w:rsidR="00F735D5" w:rsidRPr="009934F4" w:rsidRDefault="00F735D5" w:rsidP="002F3E47">
      <w:pPr>
        <w:bidi w:val="0"/>
        <w:rPr>
          <w:rFonts w:cs="B Nazanin"/>
        </w:rPr>
      </w:pPr>
      <w:bookmarkStart w:id="0" w:name="_GoBack"/>
      <w:bookmarkEnd w:id="0"/>
    </w:p>
    <w:sectPr w:rsidR="00F735D5" w:rsidRPr="009934F4" w:rsidSect="007673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43288" w14:textId="77777777" w:rsidR="00F029A3" w:rsidRDefault="00F029A3" w:rsidP="00F046EA">
      <w:pPr>
        <w:spacing w:after="0" w:line="240" w:lineRule="auto"/>
      </w:pPr>
      <w:r>
        <w:separator/>
      </w:r>
    </w:p>
  </w:endnote>
  <w:endnote w:type="continuationSeparator" w:id="0">
    <w:p w14:paraId="65BDD248" w14:textId="77777777" w:rsidR="00F029A3" w:rsidRDefault="00F029A3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C3D98" w14:textId="77777777" w:rsidR="00887C13" w:rsidRDefault="00887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46A3" w14:textId="77777777" w:rsidR="00887C13" w:rsidRDefault="00887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911C" w14:textId="77777777" w:rsidR="00887C13" w:rsidRDefault="0088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0F33" w14:textId="77777777" w:rsidR="00F029A3" w:rsidRDefault="00F029A3" w:rsidP="00F046EA">
      <w:pPr>
        <w:spacing w:after="0" w:line="240" w:lineRule="auto"/>
      </w:pPr>
      <w:r>
        <w:separator/>
      </w:r>
    </w:p>
  </w:footnote>
  <w:footnote w:type="continuationSeparator" w:id="0">
    <w:p w14:paraId="4707D1FE" w14:textId="77777777" w:rsidR="00F029A3" w:rsidRDefault="00F029A3" w:rsidP="00F0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518E7" w14:textId="77777777" w:rsidR="00887C13" w:rsidRDefault="00887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1C984" w14:textId="77777777" w:rsidR="00887C13" w:rsidRDefault="00887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A6B63" w14:textId="77777777" w:rsidR="00887C13" w:rsidRDefault="00887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B29F8"/>
    <w:multiLevelType w:val="hybridMultilevel"/>
    <w:tmpl w:val="BA060E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04F15"/>
    <w:rsid w:val="00035D94"/>
    <w:rsid w:val="0004365E"/>
    <w:rsid w:val="00044EE2"/>
    <w:rsid w:val="0007382E"/>
    <w:rsid w:val="00073BCA"/>
    <w:rsid w:val="000829AF"/>
    <w:rsid w:val="000935F2"/>
    <w:rsid w:val="000B1785"/>
    <w:rsid w:val="000C3684"/>
    <w:rsid w:val="000D5F44"/>
    <w:rsid w:val="000E1F87"/>
    <w:rsid w:val="000F1347"/>
    <w:rsid w:val="000F63D2"/>
    <w:rsid w:val="00113BFF"/>
    <w:rsid w:val="0014243B"/>
    <w:rsid w:val="00143E51"/>
    <w:rsid w:val="0014731F"/>
    <w:rsid w:val="00147A6F"/>
    <w:rsid w:val="00160F72"/>
    <w:rsid w:val="001650BE"/>
    <w:rsid w:val="001A7A2C"/>
    <w:rsid w:val="001E7C01"/>
    <w:rsid w:val="00240296"/>
    <w:rsid w:val="00244D24"/>
    <w:rsid w:val="00274772"/>
    <w:rsid w:val="00277433"/>
    <w:rsid w:val="002A09A3"/>
    <w:rsid w:val="002A3A71"/>
    <w:rsid w:val="002D5B81"/>
    <w:rsid w:val="002F3E47"/>
    <w:rsid w:val="0032378D"/>
    <w:rsid w:val="00377947"/>
    <w:rsid w:val="003A76DF"/>
    <w:rsid w:val="003D0AC7"/>
    <w:rsid w:val="003E0E14"/>
    <w:rsid w:val="003F0234"/>
    <w:rsid w:val="00422CA0"/>
    <w:rsid w:val="00423506"/>
    <w:rsid w:val="00426B1F"/>
    <w:rsid w:val="004521E1"/>
    <w:rsid w:val="004B6DA3"/>
    <w:rsid w:val="004C6055"/>
    <w:rsid w:val="004C639B"/>
    <w:rsid w:val="004D4ED2"/>
    <w:rsid w:val="004E7849"/>
    <w:rsid w:val="00555595"/>
    <w:rsid w:val="0056105F"/>
    <w:rsid w:val="00574D35"/>
    <w:rsid w:val="00584B0A"/>
    <w:rsid w:val="00587EBA"/>
    <w:rsid w:val="00591990"/>
    <w:rsid w:val="005C00DE"/>
    <w:rsid w:val="00606072"/>
    <w:rsid w:val="006119AB"/>
    <w:rsid w:val="00660072"/>
    <w:rsid w:val="0067707E"/>
    <w:rsid w:val="0069138A"/>
    <w:rsid w:val="006A114D"/>
    <w:rsid w:val="006A5C4D"/>
    <w:rsid w:val="006B2B48"/>
    <w:rsid w:val="006B7C77"/>
    <w:rsid w:val="00723F0D"/>
    <w:rsid w:val="00734043"/>
    <w:rsid w:val="007673D2"/>
    <w:rsid w:val="00771671"/>
    <w:rsid w:val="007B63FE"/>
    <w:rsid w:val="007C4955"/>
    <w:rsid w:val="007D23BC"/>
    <w:rsid w:val="007D2561"/>
    <w:rsid w:val="007E02BF"/>
    <w:rsid w:val="007E5A55"/>
    <w:rsid w:val="007F38A5"/>
    <w:rsid w:val="00850477"/>
    <w:rsid w:val="00887349"/>
    <w:rsid w:val="00887C13"/>
    <w:rsid w:val="008957A7"/>
    <w:rsid w:val="008E4A75"/>
    <w:rsid w:val="008F1110"/>
    <w:rsid w:val="00902D48"/>
    <w:rsid w:val="009140EC"/>
    <w:rsid w:val="009344A4"/>
    <w:rsid w:val="00952838"/>
    <w:rsid w:val="00974A83"/>
    <w:rsid w:val="009934F4"/>
    <w:rsid w:val="009E5108"/>
    <w:rsid w:val="009F6452"/>
    <w:rsid w:val="00A11E89"/>
    <w:rsid w:val="00A210E7"/>
    <w:rsid w:val="00A2521F"/>
    <w:rsid w:val="00A4008B"/>
    <w:rsid w:val="00A618F4"/>
    <w:rsid w:val="00A65228"/>
    <w:rsid w:val="00A732E4"/>
    <w:rsid w:val="00AA38E4"/>
    <w:rsid w:val="00AA5EEA"/>
    <w:rsid w:val="00AE7367"/>
    <w:rsid w:val="00B1120D"/>
    <w:rsid w:val="00B77170"/>
    <w:rsid w:val="00B808F4"/>
    <w:rsid w:val="00B80B92"/>
    <w:rsid w:val="00B823F4"/>
    <w:rsid w:val="00B87903"/>
    <w:rsid w:val="00BB1BAC"/>
    <w:rsid w:val="00BD0F11"/>
    <w:rsid w:val="00BD3827"/>
    <w:rsid w:val="00BF538B"/>
    <w:rsid w:val="00C20FB2"/>
    <w:rsid w:val="00C27CB1"/>
    <w:rsid w:val="00CB29A3"/>
    <w:rsid w:val="00D04D12"/>
    <w:rsid w:val="00D24CEC"/>
    <w:rsid w:val="00D4721B"/>
    <w:rsid w:val="00D83D23"/>
    <w:rsid w:val="00DE6CA7"/>
    <w:rsid w:val="00DF515F"/>
    <w:rsid w:val="00E068E4"/>
    <w:rsid w:val="00E402FA"/>
    <w:rsid w:val="00E40CC7"/>
    <w:rsid w:val="00E74A83"/>
    <w:rsid w:val="00E87EC0"/>
    <w:rsid w:val="00E92E98"/>
    <w:rsid w:val="00E93991"/>
    <w:rsid w:val="00EA7EE5"/>
    <w:rsid w:val="00EB3B2B"/>
    <w:rsid w:val="00EE37CF"/>
    <w:rsid w:val="00F029A3"/>
    <w:rsid w:val="00F046EA"/>
    <w:rsid w:val="00F14048"/>
    <w:rsid w:val="00F46063"/>
    <w:rsid w:val="00F47594"/>
    <w:rsid w:val="00F62C7F"/>
    <w:rsid w:val="00F65D0B"/>
    <w:rsid w:val="00F735D5"/>
    <w:rsid w:val="00FC4146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C925B5C5-C2D7-4A6E-AE8D-97F2C1A9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4D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65DE-1562-48EB-A8A7-93FE9595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30</cp:revision>
  <cp:lastPrinted>2022-04-18T03:23:00Z</cp:lastPrinted>
  <dcterms:created xsi:type="dcterms:W3CDTF">2019-08-05T15:58:00Z</dcterms:created>
  <dcterms:modified xsi:type="dcterms:W3CDTF">2026-05-12T15:22:00Z</dcterms:modified>
</cp:coreProperties>
</file>